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81" w:rsidRPr="00B14E81" w:rsidRDefault="00B14E81" w:rsidP="00B14E81">
      <w:pPr>
        <w:spacing w:after="100" w:afterAutospacing="1" w:line="240" w:lineRule="auto"/>
        <w:outlineLvl w:val="0"/>
        <w:rPr>
          <w:rFonts w:ascii="CoreSansA" w:eastAsia="Times New Roman" w:hAnsi="CoreSansA" w:cs="Times New Roman"/>
          <w:kern w:val="36"/>
          <w:sz w:val="48"/>
          <w:szCs w:val="48"/>
          <w:lang w:eastAsia="ru-RU"/>
        </w:rPr>
      </w:pPr>
      <w:proofErr w:type="spellStart"/>
      <w:r w:rsidRPr="00B14E81">
        <w:rPr>
          <w:rFonts w:ascii="CoreSansA" w:eastAsia="Times New Roman" w:hAnsi="CoreSansA" w:cs="Times New Roman"/>
          <w:kern w:val="36"/>
          <w:sz w:val="48"/>
          <w:szCs w:val="48"/>
          <w:lang w:eastAsia="ru-RU"/>
        </w:rPr>
        <w:t>Прегравидарная</w:t>
      </w:r>
      <w:proofErr w:type="spellEnd"/>
      <w:r w:rsidRPr="00B14E81">
        <w:rPr>
          <w:rFonts w:ascii="CoreSansA" w:eastAsia="Times New Roman" w:hAnsi="CoreSansA" w:cs="Times New Roman"/>
          <w:kern w:val="36"/>
          <w:sz w:val="48"/>
          <w:szCs w:val="48"/>
          <w:lang w:eastAsia="ru-RU"/>
        </w:rPr>
        <w:t xml:space="preserve"> подготовка: готовимся к беременности.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Беременность – это незабываемый период в жизни женщины, полный новых ощущений, предвкушения предстоящих перемен и ожидания первого знакомства с малышом.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у будущей мамы очень много вопросов о подготовке к этому прекрасному времени. Подробно о нюансах подготовки к беременности нам расскажет врач-акушер-гинеколог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КГБУЗ «Партизанская городская больница»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Бурмистрова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Виктория Антоновна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обществе появляется тенденция к осознанному и ответственному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родительству</w:t>
      </w:r>
      <w:proofErr w:type="spellEnd"/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ребенок не просто желанный, к его рождению тщательно готовятся оба супруга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акушерстве существует понятие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прегравидарной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подготовки. Это комплекс диагностических, профилактических и лечебных мероприятий, направленных на подготовку супружеской пары к полноценному зачатию, вынашиванию беременности и рождению здорового малыша. Будущие родители понимают, что благодаря этому можно снизить риск возникновения генетических заболеваний или врожденных пороков развития ребенка. Планирование беременности позволяет настроить организм женщины на  предстоящие перемены.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Готовиться к беременности важно обоим супругам, то есть будущим маме и папе вместе.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прегравидарной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является обеспечение оптимального физического и психического здоровья к моменту наступления беременности. </w:t>
      </w: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Подготовку важно начать не </w:t>
      </w:r>
      <w:proofErr w:type="gramStart"/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позднее</w:t>
      </w:r>
      <w:proofErr w:type="gramEnd"/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чем за 3 месяца до зачатия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включает в себя 3 этапа.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первом этапе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 состояние здоровья будущих родителей. Конечно, беременность — это физиологическое состояние, но, тем не менее, она является испытанием для организма.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это время все его системы работают с увеличенной нагрузкой, к тому же снижается иммунитет. Поэтому имеющиеся хронические заболевания, которые зачастую не были выявлены ранее, склонны к обострению именно в этот период.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фоновых заболеваний может также затруднить течение беременности и стать причиной акушерских осложнений. Многие процедуры нельзя проводить в это время, поэтому необходимо пройти все обследования и, если возможно, лечение еще до начала беременности. </w:t>
      </w: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 с чего же начать?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Будущей маме необходимо обратиться к акушеру-гинекологу. Полный перечень анализов сможет дать только специалист после сбора анамнеза и оценки состояния здоровья пары в целом. Но есть и стандартные процедуры. Женщине будет проведено обследование, включающее осмотр,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кольпоскопию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взятие мазков на степень чистоты и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онкоцитологию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необходимо провести исследование отделяемого половых органов на инфекции, передаваемые половым путём.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Инфекция гениталий — основная причина </w:t>
      </w:r>
      <w:proofErr w:type="spellStart"/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невынашивания</w:t>
      </w:r>
      <w:proofErr w:type="spellEnd"/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беременности:</w:t>
      </w:r>
    </w:p>
    <w:p w:rsidR="00B14E81" w:rsidRPr="00B14E81" w:rsidRDefault="00B14E81" w:rsidP="00B14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самопроизвольных выкидышей,</w:t>
      </w:r>
    </w:p>
    <w:p w:rsidR="00B14E81" w:rsidRPr="00B14E81" w:rsidRDefault="00B14E81" w:rsidP="00B14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неразвивающейся беременности,</w:t>
      </w:r>
    </w:p>
    <w:p w:rsidR="00B14E81" w:rsidRPr="00B14E81" w:rsidRDefault="00B14E81" w:rsidP="00B14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преждевременных родов.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крайне высок риск внутриутробного инфицирования плода, что может привести к развитию у него таких заболеваний, как пневмония и даже сепсис. Для исключения ряда гинекологических заболеваний, а также определения наличия овуляторных циклов проводится ультразвуковое исследование органов малого таза.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 вас на исследования крови и мочи. Помимо клинического и биохимического анализа крови, необходимо определить антитела к краснухе, токсоплазме и проверить функцию щитовидной железы.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Паре важно пройти обследование на антитела к вирусу иммунодефицита человека (ВИЧ), </w:t>
      </w:r>
      <w:proofErr w:type="spellStart"/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HBsAg</w:t>
      </w:r>
      <w:proofErr w:type="spellEnd"/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(гепатит В), </w:t>
      </w:r>
      <w:proofErr w:type="spellStart"/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HCVAg</w:t>
      </w:r>
      <w:proofErr w:type="spellEnd"/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(гепатит С) и бледной трепонеме, а также определить группу крови и резус-фактор.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прегравидарной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обязательными являются консультации стоматолога и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оториноларинголога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помним: нужно выявить и санировать имеющиеся хронические очаги инфекции. По показаниям ваш доктор может назначить консультацию других специалистов: кардиолога, гастроэнтеролога, эндокринолога, офтальмолога и так далее.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 будущего папы урологических или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андрологических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является показанием к привлечению </w:t>
      </w: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уролога-</w:t>
      </w:r>
      <w:proofErr w:type="spellStart"/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андролога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составит индивидуальный план дополнительных </w:t>
      </w: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лечебно-профилактических мероприятий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Мужчин, имеющих факторы риска (воспалительные заболевания репродуктивных органов и генитальные инфекции в анамнезе, возраст старше 40 лет, вредные условия труда), уролог-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андролог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направить на оценку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спермограммы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 подготовки будущих родителей к зачатию включает:</w:t>
      </w:r>
    </w:p>
    <w:p w:rsidR="00B14E81" w:rsidRPr="00B14E81" w:rsidRDefault="00B14E81" w:rsidP="00B14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образа жизни;</w:t>
      </w:r>
    </w:p>
    <w:p w:rsidR="00B14E81" w:rsidRPr="00B14E81" w:rsidRDefault="00B14E81" w:rsidP="00B14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вакцинацию;</w:t>
      </w:r>
    </w:p>
    <w:p w:rsidR="00B14E81" w:rsidRPr="00B14E81" w:rsidRDefault="00B14E81" w:rsidP="00B14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биоценоза половых путей;</w:t>
      </w:r>
    </w:p>
    <w:p w:rsidR="00B14E81" w:rsidRPr="00B14E81" w:rsidRDefault="00B14E81" w:rsidP="00B14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витаминов и микроэлементов.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образа жизни подразумевает нормализацию режима дня (</w:t>
      </w:r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длительность сна 7–8 часов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умеренные физические нагрузки (</w:t>
      </w:r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снижают риск </w:t>
      </w:r>
      <w:proofErr w:type="spellStart"/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невынашивания</w:t>
      </w:r>
      <w:proofErr w:type="spellEnd"/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преждевременных родов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минимизацию воздействия стрессов и сбалансированный режим питания. Особое внимание уделяется отказу от вредных привычек обоими супругами. </w:t>
      </w: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Так, отказ от курения снижает долю новорождённых с низкой массой тела на 20%, сокращает частоту преждевременных родов на 17%, значимо уменьшает количество перинатальных смертей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Беременным и женщинам, планирующим беременность, запрещено употребление алкоголя любой крепости и в любом количестве в связи с высоким риском его негативного воздействия на плод.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важно защититься от инфекционных заболеваний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Особую опасность представляют краснуха, корь и ветряная оспа. На ранних сроках они могут спровоцировать самопроизвольный выкидыш, замершую беременность или 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грубых пороков развития плода. Например, краснуха является причиной развития триады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Грегга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сочетания пороков сердца, катаракты и глухоты. При заболевании на поздних сроках беременности зачастую происходит инфицирование плода, что может повлечь его внутриутробную гибель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владеете информацией о перенесенных инфекционных заболеваниях и сделанных прививках, вам предложат сдать анализ крови на антитела к этим инфекциям. Наличие в крови антител (</w:t>
      </w:r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иммуноглобулинов класса G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) к краснухе, кори и ветряной оспе говорит об иммунитете к данным инфекциям: либо вы были вакцинированы ранее, либо переболели ими, и вакцинация вам не показана. Если же антитела не обнаружены, необходимо пройти вакцинацию от этих потенциально опасных инфекций, и сделать это необходимо не позднее, чем за три месяца до зачатия.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Женщинам, планирующим беременность, показан прием фолиевой кислоты и препаратов йода (</w:t>
      </w:r>
      <w:r w:rsidRPr="00B14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отсутствии противопоказаний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), т.к. они влияют на правильное формирование плода.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препараты назначаются за три месяца до предполагаемого зачатия, их прием продолжается и после наступления беременности. Ваш доктор может порекомендовать прием витамина D и препаратов полиненасыщенных жирных кислот.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витамины и микронутриенты можно принимать как изолированно, так и в составе комплексных поливитаминных препаратов для беременных. Назначение мужчине фолиевой кислоты наряду с селеном и цинком улучшает качество спермы и повышает вероятность зачатия.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этап</w:t>
      </w: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прегравидарной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включает дополнительные лечебно-профилактические мероприятия у женщин с гинекологическими и соматическими заболеваниями.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Резюмируя все вышеизложенное, хочется в очередной раз подчеркнуть важность </w:t>
      </w:r>
      <w:proofErr w:type="spellStart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прегравидарной</w:t>
      </w:r>
      <w:proofErr w:type="spellEnd"/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как фактора улучшения исходов беременности для матери и плода.</w:t>
      </w:r>
    </w:p>
    <w:p w:rsid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E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Планируйте свою беременность, готовьтесь к ней, и через некоторое время в вашу жизнь обязательно ворвется ураган счастливых перемен. </w:t>
      </w:r>
    </w:p>
    <w:p w:rsidR="00B14E81" w:rsidRPr="00B14E81" w:rsidRDefault="00B14E81" w:rsidP="00B14E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14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вам и вашим детям!</w:t>
      </w:r>
    </w:p>
    <w:p w:rsidR="00B14E81" w:rsidRPr="00B14E81" w:rsidRDefault="00B14E81" w:rsidP="00B14E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43737"/>
          <w:sz w:val="24"/>
          <w:szCs w:val="24"/>
          <w:lang w:eastAsia="ru-RU"/>
        </w:rPr>
      </w:pPr>
    </w:p>
    <w:p w:rsidR="00EF21F5" w:rsidRDefault="00EF21F5"/>
    <w:sectPr w:rsidR="00EF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eSans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7DF"/>
    <w:multiLevelType w:val="multilevel"/>
    <w:tmpl w:val="7DB6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75295"/>
    <w:multiLevelType w:val="multilevel"/>
    <w:tmpl w:val="D01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F5924"/>
    <w:multiLevelType w:val="multilevel"/>
    <w:tmpl w:val="266C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1"/>
    <w:rsid w:val="00B14E81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B1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B1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2023-05-16T00:07:00Z</dcterms:created>
  <dcterms:modified xsi:type="dcterms:W3CDTF">2023-05-16T00:11:00Z</dcterms:modified>
</cp:coreProperties>
</file>